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FF7B" w14:textId="7A92E474" w:rsidR="00EE76B0" w:rsidRPr="005E5DC5" w:rsidRDefault="005E5DC5" w:rsidP="005E5DC5">
      <w:pPr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bookmarkStart w:id="0" w:name="_GoBack"/>
      <w:bookmarkEnd w:id="0"/>
      <w:r w:rsidRPr="005E5DC5">
        <w:rPr>
          <w:rFonts w:asciiTheme="minorHAnsi" w:hAnsiTheme="minorHAnsi" w:cstheme="minorBidi"/>
          <w:color w:val="auto"/>
          <w:sz w:val="28"/>
          <w:szCs w:val="28"/>
        </w:rPr>
        <w:t>Class Roster Q&amp;A</w:t>
      </w:r>
    </w:p>
    <w:p w14:paraId="39529DF9" w14:textId="3183286F" w:rsidR="005E5DC5" w:rsidRDefault="005E5DC5" w:rsidP="00EE76B0">
      <w:pPr>
        <w:rPr>
          <w:rFonts w:asciiTheme="minorHAnsi" w:hAnsiTheme="minorHAnsi" w:cstheme="minorBidi"/>
          <w:color w:val="auto"/>
          <w:sz w:val="22"/>
          <w:szCs w:val="22"/>
        </w:rPr>
      </w:pPr>
    </w:p>
    <w:p w14:paraId="0FB2EF09" w14:textId="77777777" w:rsidR="005E5DC5" w:rsidRDefault="005E5DC5" w:rsidP="00EE76B0">
      <w:pPr>
        <w:rPr>
          <w:rFonts w:asciiTheme="minorHAnsi" w:hAnsiTheme="minorHAnsi" w:cstheme="minorBidi"/>
          <w:color w:val="auto"/>
          <w:sz w:val="22"/>
          <w:szCs w:val="22"/>
        </w:rPr>
      </w:pPr>
    </w:p>
    <w:p w14:paraId="2B26EF0C" w14:textId="77777777" w:rsidR="00EE76B0" w:rsidRDefault="00EE76B0" w:rsidP="00EE76B0">
      <w:r>
        <w:t xml:space="preserve">Q. Why isn’t the Class Period Complex Type being reported under Education Organization? </w:t>
      </w:r>
    </w:p>
    <w:p w14:paraId="0FAD5F47" w14:textId="77777777" w:rsidR="00EE76B0" w:rsidRDefault="00EE76B0" w:rsidP="00EE76B0">
      <w:r>
        <w:t xml:space="preserve">A. Class period will be reported in the Education Organization and referenced </w:t>
      </w:r>
      <w:proofErr w:type="spellStart"/>
      <w:r>
        <w:t>SectionExtension</w:t>
      </w:r>
      <w:proofErr w:type="spellEnd"/>
      <w:r>
        <w:t xml:space="preserve"> complex type under the </w:t>
      </w:r>
      <w:proofErr w:type="spellStart"/>
      <w:r>
        <w:t>InterchangeMasterScheduleExtension</w:t>
      </w:r>
      <w:proofErr w:type="spellEnd"/>
      <w:r>
        <w:t>.</w:t>
      </w:r>
    </w:p>
    <w:p w14:paraId="092CD7F3" w14:textId="77777777" w:rsidR="00EE76B0" w:rsidRDefault="00EE76B0" w:rsidP="00EE76B0">
      <w:r>
        <w:t> </w:t>
      </w:r>
    </w:p>
    <w:p w14:paraId="18653EC0" w14:textId="77777777" w:rsidR="00EE76B0" w:rsidRDefault="00EE76B0" w:rsidP="00EE76B0">
      <w:r>
        <w:t xml:space="preserve">Q. What happens when a student is not scheduled to a course? Missing data? </w:t>
      </w:r>
    </w:p>
    <w:p w14:paraId="7F250B6F" w14:textId="77777777" w:rsidR="00EE76B0" w:rsidRDefault="00EE76B0" w:rsidP="00EE76B0">
      <w:r>
        <w:t xml:space="preserve">A. The student will load into the ODS but will not be promoted since they aren’t enrolled in a course. This is same for teachers that are not assigned to a course. </w:t>
      </w:r>
    </w:p>
    <w:p w14:paraId="4B34B0A9" w14:textId="77777777" w:rsidR="00EE76B0" w:rsidRDefault="00EE76B0" w:rsidP="00EE76B0">
      <w:r>
        <w:t> </w:t>
      </w:r>
    </w:p>
    <w:p w14:paraId="3F6A2FAB" w14:textId="77777777" w:rsidR="00EE76B0" w:rsidRDefault="00EE76B0" w:rsidP="00EE76B0">
      <w:r>
        <w:t>Q. What kind of courses should it extract? What kind of service ids?</w:t>
      </w:r>
    </w:p>
    <w:p w14:paraId="67B378A7" w14:textId="77777777" w:rsidR="00EE76B0" w:rsidRDefault="00EE76B0" w:rsidP="00EE76B0">
      <w:r>
        <w:t>A. Fall submission we will collect all service ID’s for grades 1-12.  For Winter submission we will collect all service ID’s for all grade levels.  Do not include courses with SERVICE-IDs that begin with “SA”, “SE”, “SR”, “SS”, or “8”. You will get a Fatal warning.</w:t>
      </w:r>
    </w:p>
    <w:p w14:paraId="6B288E16" w14:textId="77777777" w:rsidR="00EE76B0" w:rsidRDefault="00EE76B0" w:rsidP="00EE76B0">
      <w:r>
        <w:t> </w:t>
      </w:r>
    </w:p>
    <w:p w14:paraId="0DDFBFA8" w14:textId="77777777" w:rsidR="00EE76B0" w:rsidRDefault="00EE76B0" w:rsidP="00EE76B0">
      <w:r>
        <w:t xml:space="preserve">Q. ESC Data viewer </w:t>
      </w:r>
      <w:proofErr w:type="gramStart"/>
      <w:r>
        <w:t>role  -</w:t>
      </w:r>
      <w:proofErr w:type="gramEnd"/>
      <w:r>
        <w:t xml:space="preserve"> will the ESC staff be able to promote and validate for the LEA? </w:t>
      </w:r>
    </w:p>
    <w:p w14:paraId="5BC8459B" w14:textId="77777777" w:rsidR="00EE76B0" w:rsidRDefault="00EE76B0" w:rsidP="00EE76B0">
      <w:r>
        <w:t xml:space="preserve">A. </w:t>
      </w:r>
      <w:proofErr w:type="spellStart"/>
      <w:proofErr w:type="gramStart"/>
      <w:r>
        <w:t>No.This</w:t>
      </w:r>
      <w:proofErr w:type="spellEnd"/>
      <w:proofErr w:type="gramEnd"/>
      <w:r>
        <w:t xml:space="preserve"> role will allow the ESCs to monitor promotions and validations for their LEAs and view   </w:t>
      </w:r>
    </w:p>
    <w:p w14:paraId="2D232047" w14:textId="77777777" w:rsidR="00EE76B0" w:rsidRDefault="00EE76B0" w:rsidP="00EE76B0">
      <w:r>
        <w:t>   reports.</w:t>
      </w:r>
    </w:p>
    <w:p w14:paraId="379A1CE2" w14:textId="77777777" w:rsidR="00EE76B0" w:rsidRDefault="00EE76B0" w:rsidP="00EE76B0">
      <w:r>
        <w:t> </w:t>
      </w:r>
    </w:p>
    <w:p w14:paraId="2E52E2D1" w14:textId="77777777" w:rsidR="00EE76B0" w:rsidRDefault="00EE76B0" w:rsidP="00EE76B0">
      <w:r>
        <w:t>Q. We need sample categories to use the Delete Utility Guide</w:t>
      </w:r>
      <w:proofErr w:type="gramStart"/>
      <w:r>
        <w:t>…..</w:t>
      </w:r>
      <w:proofErr w:type="gramEnd"/>
      <w:r>
        <w:t>which one to you use to delete all Staff?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719"/>
      </w:tblGrid>
      <w:tr w:rsidR="00EE76B0" w14:paraId="004E0B87" w14:textId="77777777" w:rsidTr="00EE76B0">
        <w:trPr>
          <w:trHeight w:val="329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482A" w14:textId="77777777" w:rsidR="00EE76B0" w:rsidRDefault="00EE76B0" w:rsidP="00475A1E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following delete-</w:t>
            </w:r>
          </w:p>
          <w:p w14:paraId="36E13DBD" w14:textId="77777777" w:rsidR="00EE76B0" w:rsidRDefault="00EE76B0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Delete Staff Education Org Assignment Association for TSDS - Interchange Staff Association Extension </w:t>
            </w:r>
          </w:p>
          <w:p w14:paraId="7A0A4443" w14:textId="77777777" w:rsidR="00EE76B0" w:rsidRDefault="00EE76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BEEA" w14:textId="77777777" w:rsidR="00EE76B0" w:rsidRDefault="00EE76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EE76B0" w14:paraId="6F1D784C" w14:textId="77777777" w:rsidTr="00EE76B0">
        <w:trPr>
          <w:trHeight w:val="491"/>
        </w:trPr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CD88A" w14:textId="77777777" w:rsidR="00EE76B0" w:rsidRDefault="00EE76B0">
            <w:r>
              <w:t>Q. Is the extract for all ADA codes?</w:t>
            </w:r>
          </w:p>
        </w:tc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BFD33" w14:textId="77777777" w:rsidR="00EE76B0" w:rsidRDefault="00EE76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</w:p>
        </w:tc>
      </w:tr>
    </w:tbl>
    <w:p w14:paraId="589CF597" w14:textId="77777777" w:rsidR="00EE76B0" w:rsidRDefault="00EE76B0" w:rsidP="00EE76B0">
      <w:r>
        <w:t>The Class Roster collection does not look at ADA codes.  I will research the issue of if a student has an ADA code of 0, are they reported for Class Roster.</w:t>
      </w:r>
    </w:p>
    <w:p w14:paraId="188696F9" w14:textId="77777777" w:rsidR="00EE76B0" w:rsidRDefault="00EE76B0" w:rsidP="00EE76B0"/>
    <w:p w14:paraId="7E5A7E42" w14:textId="77777777" w:rsidR="00EE76B0" w:rsidRDefault="00EE76B0" w:rsidP="00EE76B0">
      <w:r>
        <w:t>Q.  What service id do you use to report EE students?</w:t>
      </w:r>
    </w:p>
    <w:p w14:paraId="70AAA5D5" w14:textId="77777777" w:rsidR="00EE76B0" w:rsidRDefault="00EE76B0" w:rsidP="00EE76B0"/>
    <w:p w14:paraId="5DA8BFF5" w14:textId="77777777" w:rsidR="00EE76B0" w:rsidRDefault="00EE76B0" w:rsidP="00EE76B0">
      <w:r>
        <w:t>Currently there are not any service ids for EE students.  Will research to see if EE students should be reported and with what service id.</w:t>
      </w:r>
    </w:p>
    <w:p w14:paraId="2DD90348" w14:textId="77777777" w:rsidR="00EE76B0" w:rsidRDefault="00EE76B0" w:rsidP="00EE76B0"/>
    <w:p w14:paraId="795F9C7F" w14:textId="77777777" w:rsidR="00EE76B0" w:rsidRDefault="00EE76B0" w:rsidP="00EE76B0">
      <w:r>
        <w:t> </w:t>
      </w:r>
    </w:p>
    <w:p w14:paraId="6403AEF1" w14:textId="77777777" w:rsidR="00EE76B0" w:rsidRDefault="00EE76B0" w:rsidP="00EE76B0">
      <w:r>
        <w:t xml:space="preserve">Q. What happens to courses that have sections with no students enrolled or teachers assigned. </w:t>
      </w:r>
    </w:p>
    <w:p w14:paraId="7C5B48A9" w14:textId="77777777" w:rsidR="00EE76B0" w:rsidRDefault="00EE76B0" w:rsidP="00EE76B0">
      <w:r>
        <w:t>A. The course sections will be promoted to the data mart but will not print on reports.  Only course sections with a teacher assigned and/or student(s) enrolled will appear on reports.</w:t>
      </w:r>
    </w:p>
    <w:p w14:paraId="045BF631" w14:textId="77777777" w:rsidR="004C103B" w:rsidRDefault="004C103B"/>
    <w:sectPr w:rsidR="004C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45A6"/>
    <w:multiLevelType w:val="hybridMultilevel"/>
    <w:tmpl w:val="B268B6C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B0"/>
    <w:rsid w:val="004C103B"/>
    <w:rsid w:val="005E5DC5"/>
    <w:rsid w:val="00860995"/>
    <w:rsid w:val="008822F0"/>
    <w:rsid w:val="00EE76B0"/>
    <w:rsid w:val="00F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187D7"/>
  <w15:chartTrackingRefBased/>
  <w15:docId w15:val="{422D800C-476C-4C41-B692-85D8E307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76B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E76B0"/>
    <w:pPr>
      <w:autoSpaceDE w:val="0"/>
      <w:autoSpaceDN w:val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Stehouwer, Mark</dc:creator>
  <cp:keywords/>
  <dc:description/>
  <cp:lastModifiedBy>Stehouwer, Mark</cp:lastModifiedBy>
  <cp:revision>2</cp:revision>
  <dcterms:created xsi:type="dcterms:W3CDTF">2020-01-15T00:08:00Z</dcterms:created>
  <dcterms:modified xsi:type="dcterms:W3CDTF">2020-01-15T00:09:00Z</dcterms:modified>
</cp:coreProperties>
</file>